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14" w:rsidRDefault="00FA5614" w:rsidP="00FA5614">
      <w:pPr>
        <w:tabs>
          <w:tab w:val="left" w:pos="567"/>
        </w:tabs>
        <w:rPr>
          <w:rFonts w:ascii="Lucida Handwriting" w:hAnsi="Lucida Handwriting"/>
          <w:b/>
          <w:sz w:val="32"/>
          <w:szCs w:val="32"/>
          <w:lang w:val="es-ES"/>
        </w:rPr>
      </w:pPr>
      <w:r>
        <w:rPr>
          <w:rFonts w:ascii="Lucida Handwriting" w:hAnsi="Lucida Handwriting"/>
          <w:b/>
          <w:sz w:val="32"/>
          <w:szCs w:val="32"/>
          <w:lang w:val="es-ES"/>
        </w:rPr>
        <w:t xml:space="preserve">     </w:t>
      </w:r>
    </w:p>
    <w:p w:rsidR="00BE2566" w:rsidRPr="00FA5614" w:rsidRDefault="00FA5614" w:rsidP="00FA5614">
      <w:pPr>
        <w:tabs>
          <w:tab w:val="left" w:pos="567"/>
        </w:tabs>
        <w:jc w:val="center"/>
        <w:rPr>
          <w:rFonts w:ascii="Lucida Handwriting" w:hAnsi="Lucida Handwriting"/>
          <w:b/>
          <w:sz w:val="32"/>
          <w:szCs w:val="32"/>
          <w:lang w:val="es-ES"/>
        </w:rPr>
      </w:pPr>
      <w:r w:rsidRPr="00FA5614">
        <w:rPr>
          <w:rFonts w:ascii="Lucida Handwriting" w:hAnsi="Lucida Handwriting"/>
          <w:b/>
          <w:sz w:val="32"/>
          <w:szCs w:val="32"/>
          <w:lang w:val="es-ES"/>
        </w:rPr>
        <w:t>EN REALIDAD</w:t>
      </w:r>
      <w:r>
        <w:rPr>
          <w:rFonts w:ascii="Lucida Handwriting" w:hAnsi="Lucida Handwriting"/>
          <w:b/>
          <w:sz w:val="32"/>
          <w:szCs w:val="32"/>
          <w:lang w:val="es-ES"/>
        </w:rPr>
        <w:t>:</w:t>
      </w:r>
    </w:p>
    <w:p w:rsidR="00BE2566" w:rsidRDefault="007D3FC5" w:rsidP="00FA5614">
      <w:pPr>
        <w:tabs>
          <w:tab w:val="left" w:pos="709"/>
        </w:tabs>
        <w:ind w:left="142" w:right="35"/>
        <w:jc w:val="center"/>
        <w:rPr>
          <w:rFonts w:ascii="Lucida Handwriting" w:hAnsi="Lucida Handwriting"/>
          <w:b/>
          <w:sz w:val="32"/>
          <w:szCs w:val="32"/>
          <w:lang w:val="es-ES"/>
        </w:rPr>
      </w:pPr>
      <w:r>
        <w:rPr>
          <w:rFonts w:ascii="Lucida Handwriting" w:hAnsi="Lucida Handwriting"/>
          <w:b/>
          <w:sz w:val="32"/>
          <w:szCs w:val="32"/>
          <w:lang w:val="es-ES"/>
        </w:rPr>
        <w:t>¿</w:t>
      </w:r>
      <w:r w:rsidRPr="007D3FC5">
        <w:rPr>
          <w:rFonts w:ascii="Lucida Handwriting" w:hAnsi="Lucida Handwriting"/>
          <w:b/>
          <w:sz w:val="32"/>
          <w:szCs w:val="32"/>
          <w:lang w:val="es-ES"/>
        </w:rPr>
        <w:t>C</w:t>
      </w:r>
      <w:r>
        <w:rPr>
          <w:rFonts w:ascii="Lucida Handwriting" w:hAnsi="Lucida Handwriting"/>
          <w:b/>
          <w:sz w:val="32"/>
          <w:szCs w:val="32"/>
          <w:lang w:val="es-ES"/>
        </w:rPr>
        <w:t>Ó</w:t>
      </w:r>
      <w:r w:rsidRPr="007D3FC5">
        <w:rPr>
          <w:rFonts w:ascii="Lucida Handwriting" w:hAnsi="Lucida Handwriting"/>
          <w:b/>
          <w:sz w:val="32"/>
          <w:szCs w:val="32"/>
          <w:lang w:val="es-ES"/>
        </w:rPr>
        <w:t>MO TE GUSTAR</w:t>
      </w:r>
      <w:r>
        <w:rPr>
          <w:rFonts w:ascii="Lucida Handwriting" w:hAnsi="Lucida Handwriting"/>
          <w:b/>
          <w:sz w:val="32"/>
          <w:szCs w:val="32"/>
          <w:lang w:val="es-ES"/>
        </w:rPr>
        <w:t>Í</w:t>
      </w:r>
      <w:r w:rsidRPr="007D3FC5">
        <w:rPr>
          <w:rFonts w:ascii="Lucida Handwriting" w:hAnsi="Lucida Handwriting"/>
          <w:b/>
          <w:sz w:val="32"/>
          <w:szCs w:val="32"/>
          <w:lang w:val="es-ES"/>
        </w:rPr>
        <w:t>A SER</w:t>
      </w:r>
      <w:r>
        <w:rPr>
          <w:rFonts w:ascii="Lucida Handwriting" w:hAnsi="Lucida Handwriting"/>
          <w:b/>
          <w:sz w:val="32"/>
          <w:szCs w:val="32"/>
          <w:lang w:val="es-ES"/>
        </w:rPr>
        <w:t>?</w:t>
      </w:r>
    </w:p>
    <w:p w:rsidR="007D3FC5" w:rsidRDefault="007D3FC5" w:rsidP="007D3FC5">
      <w:pPr>
        <w:ind w:left="142" w:right="35"/>
        <w:jc w:val="center"/>
        <w:rPr>
          <w:rFonts w:ascii="Lucida Handwriting" w:hAnsi="Lucida Handwriting"/>
          <w:b/>
          <w:sz w:val="32"/>
          <w:szCs w:val="32"/>
          <w:lang w:val="es-ES"/>
        </w:rPr>
      </w:pPr>
    </w:p>
    <w:p w:rsidR="007D3FC5" w:rsidRPr="007D3FC5" w:rsidRDefault="007D3FC5" w:rsidP="007D3FC5">
      <w:pPr>
        <w:ind w:left="142" w:right="35"/>
        <w:jc w:val="center"/>
        <w:rPr>
          <w:rFonts w:ascii="Lucida Handwriting" w:hAnsi="Lucida Handwriting"/>
          <w:b/>
          <w:sz w:val="32"/>
          <w:szCs w:val="32"/>
          <w:lang w:val="es-ES"/>
        </w:rPr>
      </w:pPr>
    </w:p>
    <w:p w:rsidR="00BE2566" w:rsidRDefault="00BE2566">
      <w:pPr>
        <w:rPr>
          <w:lang w:val="es-ES"/>
        </w:rPr>
      </w:pPr>
      <w:bookmarkStart w:id="0" w:name="_GoBack"/>
      <w:bookmarkEnd w:id="0"/>
    </w:p>
    <w:p w:rsidR="00BE2566" w:rsidRDefault="00BE2566" w:rsidP="00D93260">
      <w:pPr>
        <w:jc w:val="center"/>
        <w:rPr>
          <w:lang w:val="es-ES"/>
        </w:rPr>
      </w:pPr>
    </w:p>
    <w:p w:rsidR="00BE2566" w:rsidRDefault="00BE2566">
      <w:pPr>
        <w:rPr>
          <w:lang w:val="es-ES"/>
        </w:rPr>
      </w:pPr>
    </w:p>
    <w:p w:rsidR="00BE2566" w:rsidRDefault="00FA5614">
      <w:pPr>
        <w:rPr>
          <w:lang w:val="es-ES"/>
        </w:rPr>
      </w:pPr>
      <w:r>
        <w:rPr>
          <w:noProof/>
          <w:lang w:val="es-ES" w:eastAsia="es-ES"/>
        </w:rPr>
        <w:drawing>
          <wp:anchor distT="0" distB="0" distL="114300" distR="114300" simplePos="0" relativeHeight="251661312" behindDoc="0" locked="0" layoutInCell="1" allowOverlap="1" wp14:anchorId="68DA398D" wp14:editId="16DEC5B8">
            <wp:simplePos x="0" y="0"/>
            <wp:positionH relativeFrom="column">
              <wp:posOffset>97155</wp:posOffset>
            </wp:positionH>
            <wp:positionV relativeFrom="paragraph">
              <wp:posOffset>-1631315</wp:posOffset>
            </wp:positionV>
            <wp:extent cx="2724150" cy="5057775"/>
            <wp:effectExtent l="0" t="0" r="0" b="9525"/>
            <wp:wrapSquare wrapText="bothSides"/>
            <wp:docPr id="5" name="Imagen 5" descr="http://4.bp.blogspot.com/-R0HsMYEn3PI/UTO6S4jdIuI/AAAAAAAAAXQ/NQDknCOWvx4/s1600/bulimia-anorex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R0HsMYEn3PI/UTO6S4jdIuI/AAAAAAAAAXQ/NQDknCOWvx4/s1600/bulimia-anorexia-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505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F11">
        <w:rPr>
          <w:noProof/>
          <w:lang w:val="es-ES" w:eastAsia="es-ES"/>
        </w:rPr>
        <mc:AlternateContent>
          <mc:Choice Requires="wps">
            <w:drawing>
              <wp:anchor distT="0" distB="0" distL="114300" distR="114300" simplePos="0" relativeHeight="251658240" behindDoc="0" locked="0" layoutInCell="1" allowOverlap="1" wp14:anchorId="16F13550" wp14:editId="3E96FFA0">
                <wp:simplePos x="0" y="0"/>
                <wp:positionH relativeFrom="page">
                  <wp:posOffset>7235190</wp:posOffset>
                </wp:positionH>
                <wp:positionV relativeFrom="page">
                  <wp:posOffset>2919095</wp:posOffset>
                </wp:positionV>
                <wp:extent cx="2278380" cy="2005965"/>
                <wp:effectExtent l="0" t="4445"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00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FE2F11" w:rsidRDefault="00FE2F1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69.7pt;margin-top:229.85pt;width:179.4pt;height:157.9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qsuwIAAMA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" filled="f" stroked="f" strokecolor="#c9f" strokeweight="1.5pt">
                <v:textbox style="mso-fit-shape-to-text:t">
                  <w:txbxContent>
                    <w:p w:rsidR="00FE2F11" w:rsidRDefault="00FE2F11"/>
                  </w:txbxContent>
                </v:textbox>
                <w10:wrap anchorx="page" anchory="page"/>
              </v:shape>
            </w:pict>
          </mc:Fallback>
        </mc:AlternateContent>
      </w:r>
    </w:p>
    <w:p w:rsidR="00BE2566" w:rsidRDefault="00BE2566">
      <w:pPr>
        <w:rPr>
          <w:lang w:val="es-ES"/>
        </w:rPr>
      </w:pPr>
    </w:p>
    <w:p w:rsidR="00BE2566" w:rsidRDefault="00BE2566">
      <w:pPr>
        <w:rPr>
          <w:lang w:val="es-ES"/>
        </w:rPr>
      </w:pPr>
    </w:p>
    <w:p w:rsidR="00BE2566" w:rsidRDefault="00BE2566">
      <w:pPr>
        <w:rPr>
          <w:lang w:val="es-ES"/>
        </w:rPr>
      </w:pPr>
    </w:p>
    <w:p w:rsidR="00BE2566" w:rsidRDefault="00BE2566">
      <w:pPr>
        <w:rPr>
          <w:lang w:val="es-ES"/>
        </w:rPr>
      </w:pPr>
    </w:p>
    <w:p w:rsidR="00BE2566" w:rsidRDefault="00BE2566">
      <w:pPr>
        <w:rPr>
          <w:lang w:val="es-ES"/>
        </w:rPr>
      </w:pPr>
    </w:p>
    <w:p w:rsidR="00BE2566" w:rsidRDefault="00BE2566">
      <w:pPr>
        <w:rPr>
          <w:lang w:val="es-ES"/>
        </w:rPr>
      </w:pPr>
    </w:p>
    <w:p w:rsidR="00BE2566" w:rsidRDefault="00BE2566">
      <w:pPr>
        <w:rPr>
          <w:lang w:val="es-ES"/>
        </w:rPr>
      </w:pPr>
    </w:p>
    <w:p w:rsidR="00BE2566" w:rsidRDefault="00BE2566">
      <w:pPr>
        <w:rPr>
          <w:lang w:val="es-ES"/>
        </w:rPr>
      </w:pPr>
    </w:p>
    <w:p w:rsidR="00FE2F11" w:rsidRPr="006D10CD" w:rsidRDefault="000B3913" w:rsidP="007D3FC5">
      <w:pPr>
        <w:jc w:val="center"/>
        <w:rPr>
          <w:rFonts w:ascii="Lucida Handwriting" w:hAnsi="Lucida Handwriting"/>
          <w:b/>
          <w:sz w:val="32"/>
          <w:szCs w:val="32"/>
          <w:lang w:val="es-ES"/>
        </w:rPr>
      </w:pPr>
      <w:r w:rsidRPr="006D10CD">
        <w:rPr>
          <w:rFonts w:ascii="Lucida Handwriting" w:hAnsi="Lucida Handwriting"/>
          <w:b/>
          <w:sz w:val="32"/>
          <w:szCs w:val="32"/>
          <w:lang w:val="es-ES"/>
        </w:rPr>
        <w:t>“DISFRUTA SIENDO QUIEN ERES…TU ÉRES MÁS QUE UNA IMÁGEN ¡QUIÉRETE!”</w:t>
      </w:r>
      <w:r w:rsidR="00D93260">
        <w:rPr>
          <w:rFonts w:ascii="Lucida Handwriting" w:hAnsi="Lucida Handwriting"/>
          <w:b/>
          <w:sz w:val="32"/>
          <w:szCs w:val="32"/>
          <w:lang w:val="es-ES"/>
        </w:rPr>
        <w:t>…</w:t>
      </w:r>
    </w:p>
    <w:p w:rsidR="00FE2F11" w:rsidRPr="006D10CD" w:rsidRDefault="00FE2F11" w:rsidP="00D93260">
      <w:pPr>
        <w:jc w:val="center"/>
        <w:rPr>
          <w:rFonts w:ascii="Lucida Handwriting" w:hAnsi="Lucida Handwriting"/>
          <w:sz w:val="56"/>
          <w:szCs w:val="56"/>
          <w:lang w:val="es-ES"/>
        </w:rPr>
      </w:pPr>
    </w:p>
    <w:p w:rsidR="00FE2F11" w:rsidRDefault="00FE2F11" w:rsidP="006D10CD">
      <w:pPr>
        <w:jc w:val="center"/>
        <w:rPr>
          <w:rFonts w:ascii="Lucida Calligraphy" w:hAnsi="Lucida Calligraphy"/>
          <w:sz w:val="56"/>
          <w:szCs w:val="56"/>
          <w:lang w:val="es-ES"/>
        </w:rPr>
      </w:pPr>
    </w:p>
    <w:p w:rsidR="00FE2F11" w:rsidRPr="006D10CD" w:rsidRDefault="00FE2F11" w:rsidP="00D93260">
      <w:pPr>
        <w:jc w:val="center"/>
        <w:rPr>
          <w:rFonts w:ascii="Chiller" w:hAnsi="Chiller"/>
          <w:color w:val="1F497D" w:themeColor="text2"/>
          <w:sz w:val="96"/>
          <w:szCs w:val="96"/>
          <w:lang w:val="es-ES"/>
        </w:rPr>
      </w:pPr>
      <w:r w:rsidRPr="006D10CD">
        <w:rPr>
          <w:rFonts w:ascii="Chiller" w:hAnsi="Chiller"/>
          <w:color w:val="1F497D" w:themeColor="text2"/>
          <w:sz w:val="96"/>
          <w:szCs w:val="96"/>
          <w:lang w:val="es-ES"/>
        </w:rPr>
        <w:t>ANOREXIA</w:t>
      </w:r>
    </w:p>
    <w:p w:rsidR="00FE2F11" w:rsidRPr="00FE2F11" w:rsidRDefault="00FE2F11" w:rsidP="00FE2F11">
      <w:pPr>
        <w:jc w:val="center"/>
        <w:rPr>
          <w:b/>
          <w:i/>
          <w:lang w:val="es-ES"/>
        </w:rPr>
      </w:pPr>
      <w:r w:rsidRPr="00FE2F11">
        <w:rPr>
          <w:b/>
          <w:i/>
          <w:lang w:val="es-ES"/>
        </w:rPr>
        <w:t>(Problema nervioso en adolescentes)</w:t>
      </w:r>
    </w:p>
    <w:p w:rsidR="00FE2F11" w:rsidRPr="00FE2F11" w:rsidRDefault="00FE2F11">
      <w:pPr>
        <w:rPr>
          <w:b/>
          <w:i/>
          <w:lang w:val="es-ES"/>
        </w:rPr>
      </w:pPr>
      <w:r w:rsidRPr="00FE2F11">
        <w:rPr>
          <w:b/>
          <w:i/>
          <w:noProof/>
          <w:lang w:val="es-ES" w:eastAsia="es-ES"/>
        </w:rPr>
        <mc:AlternateContent>
          <mc:Choice Requires="wps">
            <w:drawing>
              <wp:anchor distT="0" distB="0" distL="114300" distR="114300" simplePos="0" relativeHeight="251659264" behindDoc="0" locked="0" layoutInCell="1" allowOverlap="1" wp14:anchorId="56C73167" wp14:editId="32BF216C">
                <wp:simplePos x="0" y="0"/>
                <wp:positionH relativeFrom="page">
                  <wp:posOffset>7235190</wp:posOffset>
                </wp:positionH>
                <wp:positionV relativeFrom="page">
                  <wp:posOffset>2919095</wp:posOffset>
                </wp:positionV>
                <wp:extent cx="2278380" cy="2005965"/>
                <wp:effectExtent l="0" t="4445" r="190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00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FE2F11" w:rsidRDefault="00FE2F1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margin-left:569.7pt;margin-top:229.85pt;width:179.4pt;height:157.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" filled="f" stroked="f" strokecolor="#c9f" strokeweight="1.5pt">
                <v:textbox style="mso-fit-shape-to-text:t">
                  <w:txbxContent>
                    <w:p w:rsidR="00FE2F11" w:rsidRDefault="00FE2F11"/>
                  </w:txbxContent>
                </v:textbox>
                <w10:wrap anchorx="page" anchory="page"/>
              </v:shape>
            </w:pict>
          </mc:Fallback>
        </mc:AlternateContent>
      </w:r>
    </w:p>
    <w:p w:rsidR="00FE2F11" w:rsidRDefault="00FE2F11">
      <w:pPr>
        <w:rPr>
          <w:lang w:val="es-ES"/>
        </w:rPr>
      </w:pPr>
      <w:r>
        <w:rPr>
          <w:noProof/>
          <w:sz w:val="20"/>
          <w:szCs w:val="20"/>
          <w:lang w:val="es-ES" w:eastAsia="es-ES"/>
        </w:rPr>
        <w:drawing>
          <wp:inline distT="0" distB="0" distL="0" distR="0" wp14:anchorId="07559598" wp14:editId="79589001">
            <wp:extent cx="2465870" cy="1933574"/>
            <wp:effectExtent l="228600" t="323850" r="220345" b="334010"/>
            <wp:docPr id="3" name="Imagen 3" descr="J:\anorexia_nervi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orexia_nervio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17824">
                      <a:off x="0" y="0"/>
                      <a:ext cx="2476299" cy="1941752"/>
                    </a:xfrm>
                    <a:prstGeom prst="rect">
                      <a:avLst/>
                    </a:prstGeom>
                    <a:noFill/>
                    <a:ln>
                      <a:noFill/>
                    </a:ln>
                  </pic:spPr>
                </pic:pic>
              </a:graphicData>
            </a:graphic>
          </wp:inline>
        </w:drawing>
      </w:r>
    </w:p>
    <w:p w:rsidR="00FE2F11" w:rsidRDefault="00FE2F11">
      <w:pPr>
        <w:rPr>
          <w:lang w:val="es-ES"/>
        </w:rPr>
      </w:pPr>
    </w:p>
    <w:p w:rsidR="00FE2F11" w:rsidRDefault="00FE2F11">
      <w:pPr>
        <w:rPr>
          <w:lang w:val="es-ES"/>
        </w:rPr>
      </w:pPr>
    </w:p>
    <w:p w:rsidR="00FE2F11" w:rsidRPr="00FE2F11" w:rsidRDefault="00FE2F11" w:rsidP="00FE2F11">
      <w:pPr>
        <w:jc w:val="center"/>
        <w:rPr>
          <w:rFonts w:ascii="Lucida Calligraphy" w:hAnsi="Lucida Calligraphy"/>
          <w:sz w:val="28"/>
          <w:szCs w:val="28"/>
          <w:lang w:val="es-ES"/>
        </w:rPr>
      </w:pPr>
      <w:r w:rsidRPr="00FE2F11">
        <w:rPr>
          <w:rFonts w:ascii="Lucida Calligraphy" w:hAnsi="Lucida Calligraphy"/>
          <w:sz w:val="28"/>
          <w:szCs w:val="28"/>
          <w:lang w:val="es-ES"/>
        </w:rPr>
        <w:t>Por:</w:t>
      </w:r>
    </w:p>
    <w:p w:rsidR="00FE2F11" w:rsidRPr="00FE2F11" w:rsidRDefault="00FE2F11" w:rsidP="00FE2F11">
      <w:pPr>
        <w:jc w:val="center"/>
        <w:rPr>
          <w:rFonts w:ascii="Lucida Calligraphy" w:hAnsi="Lucida Calligraphy"/>
          <w:sz w:val="28"/>
          <w:szCs w:val="28"/>
          <w:lang w:val="es-ES"/>
        </w:rPr>
      </w:pPr>
      <w:r w:rsidRPr="00FE2F11">
        <w:rPr>
          <w:rFonts w:ascii="Lucida Calligraphy" w:hAnsi="Lucida Calligraphy"/>
          <w:sz w:val="28"/>
          <w:szCs w:val="28"/>
          <w:lang w:val="es-ES"/>
        </w:rPr>
        <w:t>Anguey Vanesa Cardona Cartagena</w:t>
      </w:r>
    </w:p>
    <w:p w:rsidR="00FE2F11" w:rsidRDefault="00FE2F11" w:rsidP="00FE2F11">
      <w:pPr>
        <w:jc w:val="center"/>
        <w:rPr>
          <w:rFonts w:ascii="Lucida Calligraphy" w:hAnsi="Lucida Calligraphy"/>
          <w:sz w:val="28"/>
          <w:szCs w:val="28"/>
          <w:lang w:val="es-ES"/>
        </w:rPr>
      </w:pPr>
    </w:p>
    <w:p w:rsidR="00D93260" w:rsidRPr="00D93260" w:rsidRDefault="00D93260" w:rsidP="00D93260">
      <w:pPr>
        <w:shd w:val="clear" w:color="auto" w:fill="FFFFFF"/>
        <w:spacing w:before="96" w:after="120" w:line="288" w:lineRule="atLeast"/>
        <w:jc w:val="center"/>
        <w:rPr>
          <w:rFonts w:ascii="Lucida Handwriting" w:hAnsi="Lucida Handwriting"/>
          <w:b/>
          <w:color w:val="1F497D" w:themeColor="text2"/>
          <w:sz w:val="28"/>
          <w:szCs w:val="28"/>
          <w:lang w:val="es-ES"/>
        </w:rPr>
      </w:pPr>
      <w:r w:rsidRPr="00D93260">
        <w:rPr>
          <w:rFonts w:ascii="Lucida Handwriting" w:hAnsi="Lucida Handwriting"/>
          <w:b/>
          <w:color w:val="1F497D" w:themeColor="text2"/>
          <w:sz w:val="28"/>
          <w:szCs w:val="28"/>
          <w:lang w:val="es-ES"/>
        </w:rPr>
        <w:lastRenderedPageBreak/>
        <w:t>TRATAMIENTO</w:t>
      </w:r>
    </w:p>
    <w:p w:rsidR="00D93260" w:rsidRPr="00D93260" w:rsidRDefault="00D93260" w:rsidP="00D93260">
      <w:pPr>
        <w:shd w:val="clear" w:color="auto" w:fill="FFFFFF"/>
        <w:spacing w:before="96" w:after="120" w:line="288" w:lineRule="atLeast"/>
        <w:jc w:val="both"/>
        <w:rPr>
          <w:rFonts w:ascii="Century" w:eastAsia="Adobe Fan Heiti Std B" w:hAnsi="Century" w:cs="Andalus"/>
          <w:color w:val="333333"/>
          <w:sz w:val="24"/>
          <w:szCs w:val="24"/>
          <w:shd w:val="clear" w:color="auto" w:fill="FFFFFF"/>
        </w:rPr>
      </w:pPr>
      <w:r w:rsidRPr="00D93260">
        <w:rPr>
          <w:rFonts w:ascii="Century" w:eastAsia="Adobe Fan Heiti Std B" w:hAnsi="Century" w:cs="Andalus"/>
          <w:color w:val="333333"/>
          <w:sz w:val="24"/>
          <w:szCs w:val="24"/>
          <w:shd w:val="clear" w:color="auto" w:fill="FFFFFF"/>
        </w:rPr>
        <w:t>Es importante conseguir que la persona afectada reconozca que presenta anorexia nerviosa. La mayor parte de los pacientes que sufren la enfermedad, niegan que lo suyo sea un trastorno de la alimentación y por esta causa acuden a recibir tratamiento cuando el problema ha avanzado mucho.</w:t>
      </w:r>
    </w:p>
    <w:p w:rsidR="00D93260" w:rsidRPr="00D93260" w:rsidRDefault="00D93260" w:rsidP="00D93260">
      <w:pPr>
        <w:shd w:val="clear" w:color="auto" w:fill="FFFFFF"/>
        <w:spacing w:before="96" w:after="120" w:line="288" w:lineRule="atLeast"/>
        <w:jc w:val="both"/>
        <w:rPr>
          <w:rFonts w:ascii="Century" w:eastAsia="Adobe Fan Heiti Std B" w:hAnsi="Century" w:cs="Andalus"/>
          <w:color w:val="333333"/>
          <w:sz w:val="24"/>
          <w:szCs w:val="24"/>
          <w:shd w:val="clear" w:color="auto" w:fill="FFFFFF"/>
        </w:rPr>
      </w:pPr>
      <w:r w:rsidRPr="00D93260">
        <w:rPr>
          <w:rFonts w:ascii="Century" w:eastAsia="Adobe Fan Heiti Std B" w:hAnsi="Century" w:cs="Andalus"/>
          <w:color w:val="333333"/>
          <w:sz w:val="24"/>
          <w:szCs w:val="24"/>
          <w:shd w:val="clear" w:color="auto" w:fill="FFFFFF"/>
        </w:rPr>
        <w:t>Dada la naturaleza de este padecimiento, el tratamiento busca restaurar el peso corporal ideal, estabilizar al organismo, mejorar su estado nutricional y restablecer hábitos alimenticios saludables. Conforme se avance en este proceso, deben abordarse los aspectos psicológicos y emocionales mediante psicoterapia, en ocasiones se utilizan medicamentos para mejorar la ansiedad, depresión u otros problemas psíquicos acompañantes.</w:t>
      </w:r>
    </w:p>
    <w:p w:rsidR="000B3913" w:rsidRPr="00D93260" w:rsidRDefault="000B3913" w:rsidP="00D93260">
      <w:pPr>
        <w:jc w:val="both"/>
      </w:pPr>
    </w:p>
    <w:p w:rsidR="000B3913" w:rsidRPr="006D10CD" w:rsidRDefault="000B3913" w:rsidP="00222A0F">
      <w:pPr>
        <w:jc w:val="both"/>
        <w:rPr>
          <w:rFonts w:ascii="Lucida Handwriting" w:hAnsi="Lucida Handwriting"/>
          <w:b/>
          <w:color w:val="1F497D" w:themeColor="text2"/>
          <w:sz w:val="28"/>
          <w:szCs w:val="28"/>
          <w:lang w:val="es-ES"/>
        </w:rPr>
      </w:pPr>
      <w:r w:rsidRPr="006D10CD">
        <w:rPr>
          <w:rFonts w:ascii="Lucida Handwriting" w:hAnsi="Lucida Handwriting"/>
          <w:b/>
          <w:color w:val="1F497D" w:themeColor="text2"/>
          <w:sz w:val="28"/>
          <w:szCs w:val="28"/>
          <w:lang w:val="es-ES"/>
        </w:rPr>
        <w:lastRenderedPageBreak/>
        <w:t>¿QUÉ ES LA ANOREXIA?</w:t>
      </w:r>
    </w:p>
    <w:p w:rsidR="00FE2F11" w:rsidRPr="00106EE8" w:rsidRDefault="000B3913" w:rsidP="00222A0F">
      <w:pPr>
        <w:jc w:val="both"/>
        <w:rPr>
          <w:rFonts w:ascii="Century" w:eastAsia="MS Gothic" w:hAnsi="Century" w:cs="Andalus"/>
          <w:color w:val="333333"/>
          <w:sz w:val="24"/>
          <w:szCs w:val="24"/>
        </w:rPr>
      </w:pPr>
      <w:r w:rsidRPr="00106EE8">
        <w:rPr>
          <w:rFonts w:ascii="Century" w:eastAsia="Adobe Fan Heiti Std B" w:hAnsi="Century" w:cs="Andalus"/>
          <w:color w:val="333333"/>
          <w:sz w:val="24"/>
          <w:szCs w:val="24"/>
          <w:shd w:val="clear" w:color="auto" w:fill="FFFFFF"/>
        </w:rPr>
        <w:t xml:space="preserve">Es una enfermedad muy grave que puede llegar a ser incluso mortal. Se caracteriza por que la persona que la padece se esfuerza en adelgazar. Lo que distingue a la anorexia nerviosa es el rechazo de la comida por parte del enfermo y el miedo obsesivo a engordar, que puede conducirle a un estado de inanición, es decir, una situación de gran debilidad ocasionada por una ingesta insuficiente de nutrientes </w:t>
      </w:r>
      <w:r w:rsidR="00222A0F" w:rsidRPr="00106EE8">
        <w:rPr>
          <w:rFonts w:ascii="Century" w:eastAsia="Adobe Fan Heiti Std B" w:hAnsi="Century" w:cs="Andalus"/>
          <w:color w:val="333333"/>
          <w:sz w:val="24"/>
          <w:szCs w:val="24"/>
          <w:shd w:val="clear" w:color="auto" w:fill="FFFFFF"/>
        </w:rPr>
        <w:t>esencial</w:t>
      </w:r>
      <w:r w:rsidRPr="00106EE8">
        <w:rPr>
          <w:rFonts w:ascii="Century" w:eastAsia="Adobe Fan Heiti Std B" w:hAnsi="Century" w:cs="Andalus"/>
          <w:color w:val="333333"/>
          <w:sz w:val="24"/>
          <w:szCs w:val="24"/>
          <w:shd w:val="clear" w:color="auto" w:fill="FFFFFF"/>
        </w:rPr>
        <w:t>.</w:t>
      </w:r>
      <w:r w:rsidRPr="00106EE8">
        <w:rPr>
          <w:rFonts w:ascii="Century" w:eastAsia="MS Gothic" w:hAnsi="Century" w:cs="Andalus"/>
          <w:color w:val="333333"/>
          <w:sz w:val="24"/>
          <w:szCs w:val="24"/>
        </w:rPr>
        <w:t> </w:t>
      </w:r>
    </w:p>
    <w:p w:rsidR="00222A0F" w:rsidRPr="006D10CD" w:rsidRDefault="00222A0F" w:rsidP="00222A0F">
      <w:pPr>
        <w:jc w:val="both"/>
        <w:rPr>
          <w:rFonts w:ascii="Lucida Handwriting" w:hAnsi="Lucida Handwriting"/>
          <w:b/>
          <w:color w:val="1F497D" w:themeColor="text2"/>
          <w:sz w:val="28"/>
          <w:szCs w:val="28"/>
          <w:lang w:val="es-ES"/>
        </w:rPr>
      </w:pPr>
      <w:r w:rsidRPr="006D10CD">
        <w:rPr>
          <w:rFonts w:ascii="Lucida Handwriting" w:hAnsi="Lucida Handwriting"/>
          <w:b/>
          <w:color w:val="1F497D" w:themeColor="text2"/>
          <w:sz w:val="28"/>
          <w:szCs w:val="28"/>
          <w:lang w:val="es-ES"/>
        </w:rPr>
        <w:t>CAUSAS:</w:t>
      </w:r>
    </w:p>
    <w:p w:rsidR="00222A0F" w:rsidRPr="00222A0F" w:rsidRDefault="00D93260" w:rsidP="00222A0F">
      <w:pPr>
        <w:jc w:val="both"/>
        <w:rPr>
          <w:rFonts w:ascii="Century" w:eastAsia="Adobe Fan Heiti Std B" w:hAnsi="Century" w:cs="Andalus"/>
          <w:color w:val="333333"/>
          <w:sz w:val="24"/>
          <w:szCs w:val="24"/>
          <w:shd w:val="clear" w:color="auto" w:fill="FFFFFF"/>
        </w:rPr>
      </w:pPr>
      <w:r>
        <w:rPr>
          <w:noProof/>
          <w:lang w:val="es-ES" w:eastAsia="es-ES"/>
        </w:rPr>
        <w:drawing>
          <wp:anchor distT="0" distB="0" distL="114300" distR="114300" simplePos="0" relativeHeight="251660288" behindDoc="0" locked="0" layoutInCell="1" allowOverlap="1" wp14:anchorId="2844538C" wp14:editId="6045EE49">
            <wp:simplePos x="0" y="0"/>
            <wp:positionH relativeFrom="column">
              <wp:posOffset>-3203575</wp:posOffset>
            </wp:positionH>
            <wp:positionV relativeFrom="paragraph">
              <wp:posOffset>3311525</wp:posOffset>
            </wp:positionV>
            <wp:extent cx="2876550" cy="2238375"/>
            <wp:effectExtent l="0" t="0" r="0" b="9525"/>
            <wp:wrapSquare wrapText="bothSides"/>
            <wp:docPr id="1" name="Imagen 1" descr="http://4.bp.blogspot.com/_zcD-z4oGARg/TNsxX5Wb8dI/AAAAAAAAAxA/weWEEOSCo-Q/s1600/Anorexia_Nervosa_2_by_avita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zcD-z4oGARg/TNsxX5Wb8dI/AAAAAAAAAxA/weWEEOSCo-Q/s1600/Anorexia_Nervosa_2_by_avitali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A0F" w:rsidRPr="00222A0F">
        <w:rPr>
          <w:rFonts w:ascii="Century" w:eastAsia="Adobe Fan Heiti Std B" w:hAnsi="Century" w:cs="Andalus"/>
          <w:color w:val="333333"/>
          <w:sz w:val="24"/>
          <w:szCs w:val="24"/>
          <w:shd w:val="clear" w:color="auto" w:fill="FFFFFF"/>
        </w:rPr>
        <w:t> La causa es que no ve su cuerpo como es sino distorsionado. Eso quiere decir que son personas que siempre se ven gordas y feas y creen que la única forma de estar bien es adelgazar cada vez más. Pero nunca están satisfechas con el grado de delgadez al que llegan.</w:t>
      </w:r>
    </w:p>
    <w:p w:rsidR="00222A0F" w:rsidRPr="00106EE8" w:rsidRDefault="00222A0F" w:rsidP="00222A0F">
      <w:pPr>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Para conseguir adelgazar reducen hasta límites peligrosísimos la cantidad de comida que ingieren, hacen ejercicio hasta la extenuación, toman medicamentos laxantes y diuréticos y llegan a provocarse el vómito tras las comidas.</w:t>
      </w:r>
    </w:p>
    <w:p w:rsidR="00FE2F11" w:rsidRPr="00106EE8" w:rsidRDefault="00FE2F11" w:rsidP="00222A0F">
      <w:pPr>
        <w:jc w:val="both"/>
        <w:rPr>
          <w:rFonts w:ascii="Century" w:eastAsia="Adobe Fan Heiti Std B" w:hAnsi="Century" w:cs="Andalus"/>
          <w:color w:val="333333"/>
          <w:sz w:val="24"/>
          <w:szCs w:val="24"/>
          <w:shd w:val="clear" w:color="auto" w:fill="FFFFFF"/>
        </w:rPr>
      </w:pPr>
    </w:p>
    <w:p w:rsidR="00222A0F" w:rsidRDefault="00106EE8">
      <w:pPr>
        <w:jc w:val="both"/>
        <w:rPr>
          <w:rFonts w:ascii="Lucida Handwriting" w:hAnsi="Lucida Handwriting"/>
          <w:b/>
          <w:color w:val="1F497D" w:themeColor="text2"/>
          <w:sz w:val="28"/>
          <w:szCs w:val="28"/>
          <w:lang w:val="es-ES"/>
        </w:rPr>
      </w:pPr>
      <w:r w:rsidRPr="00106EE8">
        <w:rPr>
          <w:rFonts w:ascii="Lucida Handwriting" w:hAnsi="Lucida Handwriting"/>
          <w:b/>
          <w:color w:val="1F497D" w:themeColor="text2"/>
          <w:sz w:val="28"/>
          <w:szCs w:val="28"/>
          <w:lang w:val="es-ES"/>
        </w:rPr>
        <w:lastRenderedPageBreak/>
        <w:t>CONSECUENCIAS:</w:t>
      </w:r>
    </w:p>
    <w:p w:rsidR="00106EE8" w:rsidRPr="00106EE8" w:rsidRDefault="00106EE8" w:rsidP="00106EE8">
      <w:pPr>
        <w:spacing w:after="0" w:line="240" w:lineRule="auto"/>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La mala nutrición y la pérdida progresiva de peso tienen consecuencias que pueden llegar a ser gravísimas y que se suman a los problemas psicológicos. Algunos de ellos pueden ser los siguientes:</w:t>
      </w:r>
    </w:p>
    <w:p w:rsidR="00106EE8" w:rsidRPr="00106EE8" w:rsidRDefault="00106EE8" w:rsidP="00106EE8">
      <w:pPr>
        <w:spacing w:after="0" w:line="240" w:lineRule="auto"/>
        <w:jc w:val="both"/>
        <w:rPr>
          <w:rFonts w:ascii="Century" w:eastAsia="Adobe Fan Heiti Std B" w:hAnsi="Century" w:cs="Andalus"/>
          <w:color w:val="333333"/>
          <w:sz w:val="24"/>
          <w:szCs w:val="24"/>
          <w:shd w:val="clear" w:color="auto" w:fill="FFFFFF"/>
        </w:rPr>
      </w:pPr>
    </w:p>
    <w:p w:rsidR="00106EE8" w:rsidRPr="00106EE8" w:rsidRDefault="001F6AB9" w:rsidP="00106EE8">
      <w:pPr>
        <w:spacing w:after="0" w:line="240" w:lineRule="auto"/>
        <w:rPr>
          <w:rFonts w:ascii="Century" w:eastAsia="Adobe Fan Heiti Std B" w:hAnsi="Century" w:cs="Andalus"/>
          <w:b/>
          <w:color w:val="333333"/>
          <w:sz w:val="24"/>
          <w:szCs w:val="24"/>
          <w:shd w:val="clear" w:color="auto" w:fill="FFFFFF"/>
        </w:rPr>
      </w:pPr>
      <w:r>
        <w:rPr>
          <w:rFonts w:ascii="Century" w:eastAsia="Adobe Fan Heiti Std B" w:hAnsi="Century" w:cs="Andalus"/>
          <w:b/>
          <w:color w:val="333333"/>
          <w:sz w:val="24"/>
          <w:szCs w:val="24"/>
          <w:shd w:val="clear" w:color="auto" w:fill="FFFFFF"/>
        </w:rPr>
        <w:t>Consecuencias físicas:</w:t>
      </w:r>
      <w:r w:rsidR="00106EE8" w:rsidRPr="00106EE8">
        <w:rPr>
          <w:rFonts w:ascii="Century" w:eastAsia="Adobe Fan Heiti Std B" w:hAnsi="Century" w:cs="Andalus"/>
          <w:b/>
          <w:color w:val="333333"/>
          <w:sz w:val="24"/>
          <w:szCs w:val="24"/>
          <w:shd w:val="clear" w:color="auto" w:fill="FFFFFF"/>
        </w:rPr>
        <w:br/>
      </w:r>
    </w:p>
    <w:p w:rsidR="00106EE8" w:rsidRPr="00106EE8" w:rsidRDefault="00106EE8" w:rsidP="00106EE8">
      <w:pPr>
        <w:shd w:val="clear" w:color="auto" w:fill="FFFFFF"/>
        <w:spacing w:after="0" w:line="270" w:lineRule="atLeast"/>
        <w:ind w:left="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Problemas renales.</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Problemas cardiovasculares. Los más frecuentes son bradicardia, presión baja y arritmias.</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Estreñimiento.</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Aumento de vello corporal.</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Deshidratación de la piel. La piel se seca y se cuartea, en casos graves adquiere un tono amarillento.</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Caída del cabello.</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Pérdida de densidad ósea. Los huesos también se resiente lo que puede ocasionar que el adolescente no crezca lo suficiente y que sufra osteoporosis.</w:t>
      </w:r>
    </w:p>
    <w:p w:rsidR="00106EE8" w:rsidRPr="00106EE8" w:rsidRDefault="00106EE8" w:rsidP="00106EE8">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Retirada de la menstruación.</w:t>
      </w:r>
    </w:p>
    <w:p w:rsidR="00106EE8" w:rsidRDefault="00106EE8" w:rsidP="005F1CD4">
      <w:pPr>
        <w:numPr>
          <w:ilvl w:val="0"/>
          <w:numId w:val="1"/>
        </w:numPr>
        <w:shd w:val="clear" w:color="auto" w:fill="FFFFFF"/>
        <w:spacing w:after="0" w:line="270" w:lineRule="atLeast"/>
        <w:ind w:left="142" w:hanging="142"/>
        <w:jc w:val="both"/>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Muerte súbita. Aunque no es lo más frecuente también es posible que se produzca muerte súbita en casos muy graves.</w:t>
      </w:r>
    </w:p>
    <w:p w:rsidR="005F1CD4" w:rsidRPr="005F1CD4" w:rsidRDefault="005F1CD4" w:rsidP="005F1CD4">
      <w:pPr>
        <w:shd w:val="clear" w:color="auto" w:fill="FFFFFF"/>
        <w:spacing w:after="0" w:line="270" w:lineRule="atLeast"/>
        <w:ind w:left="142"/>
        <w:jc w:val="both"/>
        <w:rPr>
          <w:rFonts w:ascii="Century" w:eastAsia="Adobe Fan Heiti Std B" w:hAnsi="Century" w:cs="Andalus"/>
          <w:color w:val="333333"/>
          <w:sz w:val="24"/>
          <w:szCs w:val="24"/>
          <w:shd w:val="clear" w:color="auto" w:fill="FFFFFF"/>
        </w:rPr>
      </w:pPr>
    </w:p>
    <w:p w:rsidR="00106EE8" w:rsidRPr="00106EE8" w:rsidRDefault="001F6AB9" w:rsidP="00106EE8">
      <w:pPr>
        <w:spacing w:after="0" w:line="240" w:lineRule="auto"/>
        <w:rPr>
          <w:rFonts w:ascii="Century" w:eastAsia="Adobe Fan Heiti Std B" w:hAnsi="Century" w:cs="Andalus"/>
          <w:b/>
          <w:color w:val="333333"/>
          <w:sz w:val="24"/>
          <w:szCs w:val="24"/>
          <w:shd w:val="clear" w:color="auto" w:fill="FFFFFF"/>
        </w:rPr>
      </w:pPr>
      <w:r>
        <w:rPr>
          <w:rFonts w:ascii="Century" w:eastAsia="Adobe Fan Heiti Std B" w:hAnsi="Century" w:cs="Andalus"/>
          <w:b/>
          <w:color w:val="333333"/>
          <w:sz w:val="24"/>
          <w:szCs w:val="24"/>
          <w:shd w:val="clear" w:color="auto" w:fill="FFFFFF"/>
        </w:rPr>
        <w:t>Consecuencias psicológicas:</w:t>
      </w:r>
      <w:r w:rsidR="00106EE8" w:rsidRPr="00106EE8">
        <w:rPr>
          <w:rFonts w:ascii="Century" w:eastAsia="Adobe Fan Heiti Std B" w:hAnsi="Century" w:cs="Andalus"/>
          <w:b/>
          <w:color w:val="333333"/>
          <w:sz w:val="24"/>
          <w:szCs w:val="24"/>
          <w:shd w:val="clear" w:color="auto" w:fill="FFFFFF"/>
        </w:rPr>
        <w:br/>
      </w:r>
    </w:p>
    <w:p w:rsidR="00106EE8" w:rsidRPr="00106EE8" w:rsidRDefault="00106EE8" w:rsidP="00106EE8">
      <w:pPr>
        <w:numPr>
          <w:ilvl w:val="0"/>
          <w:numId w:val="2"/>
        </w:numPr>
        <w:shd w:val="clear" w:color="auto" w:fill="FFFFFF"/>
        <w:spacing w:after="0" w:line="270" w:lineRule="atLeast"/>
        <w:ind w:left="142" w:hanging="142"/>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El carácter se vuelve irritable.</w:t>
      </w:r>
    </w:p>
    <w:p w:rsidR="00106EE8" w:rsidRPr="00106EE8" w:rsidRDefault="00106EE8" w:rsidP="00106EE8">
      <w:pPr>
        <w:numPr>
          <w:ilvl w:val="0"/>
          <w:numId w:val="2"/>
        </w:numPr>
        <w:shd w:val="clear" w:color="auto" w:fill="FFFFFF"/>
        <w:spacing w:after="0" w:line="270" w:lineRule="atLeast"/>
        <w:ind w:left="142" w:hanging="142"/>
        <w:rPr>
          <w:rFonts w:ascii="Century" w:eastAsia="Adobe Fan Heiti Std B" w:hAnsi="Century" w:cs="Andalus"/>
          <w:color w:val="333333"/>
          <w:sz w:val="24"/>
          <w:szCs w:val="24"/>
          <w:shd w:val="clear" w:color="auto" w:fill="FFFFFF"/>
        </w:rPr>
      </w:pPr>
      <w:r w:rsidRPr="00106EE8">
        <w:rPr>
          <w:rFonts w:ascii="Century" w:eastAsia="Adobe Fan Heiti Std B" w:hAnsi="Century" w:cs="Andalus"/>
          <w:color w:val="333333"/>
          <w:sz w:val="24"/>
          <w:szCs w:val="24"/>
          <w:shd w:val="clear" w:color="auto" w:fill="FFFFFF"/>
        </w:rPr>
        <w:t>Aparecen episodios de ansiedad.</w:t>
      </w:r>
    </w:p>
    <w:p w:rsidR="00106EE8" w:rsidRPr="00106EE8" w:rsidRDefault="00106EE8">
      <w:pPr>
        <w:jc w:val="both"/>
        <w:rPr>
          <w:rFonts w:ascii="Century" w:eastAsia="Adobe Fan Heiti Std B" w:hAnsi="Century" w:cs="Andalus"/>
          <w:color w:val="333333"/>
          <w:sz w:val="24"/>
          <w:szCs w:val="24"/>
          <w:shd w:val="clear" w:color="auto" w:fill="FFFFFF"/>
        </w:rPr>
      </w:pPr>
    </w:p>
    <w:sectPr w:rsidR="00106EE8" w:rsidRPr="00106EE8" w:rsidSect="00106EE8">
      <w:pgSz w:w="15840" w:h="12240" w:orient="landscape" w:code="1"/>
      <w:pgMar w:top="567" w:right="672" w:bottom="567" w:left="567" w:header="709" w:footer="709" w:gutter="0"/>
      <w:cols w:num="3" w:space="4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34F2B"/>
    <w:multiLevelType w:val="multilevel"/>
    <w:tmpl w:val="F0D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53CB2"/>
    <w:multiLevelType w:val="multilevel"/>
    <w:tmpl w:val="6BB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66"/>
    <w:rsid w:val="000B3913"/>
    <w:rsid w:val="000F3562"/>
    <w:rsid w:val="00106EE8"/>
    <w:rsid w:val="00190108"/>
    <w:rsid w:val="001F6AB9"/>
    <w:rsid w:val="00222A0F"/>
    <w:rsid w:val="0029243F"/>
    <w:rsid w:val="005F1CD4"/>
    <w:rsid w:val="006D10CD"/>
    <w:rsid w:val="007D3FC5"/>
    <w:rsid w:val="00BB1ECA"/>
    <w:rsid w:val="00BE2566"/>
    <w:rsid w:val="00D93260"/>
    <w:rsid w:val="00FA5614"/>
    <w:rsid w:val="00FE2F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F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F11"/>
    <w:rPr>
      <w:rFonts w:ascii="Tahoma" w:hAnsi="Tahoma" w:cs="Tahoma"/>
      <w:sz w:val="16"/>
      <w:szCs w:val="16"/>
    </w:rPr>
  </w:style>
  <w:style w:type="character" w:customStyle="1" w:styleId="apple-converted-space">
    <w:name w:val="apple-converted-space"/>
    <w:basedOn w:val="Fuentedeprrafopredeter"/>
    <w:rsid w:val="000B3913"/>
  </w:style>
  <w:style w:type="character" w:styleId="Hipervnculo">
    <w:name w:val="Hyperlink"/>
    <w:basedOn w:val="Fuentedeprrafopredeter"/>
    <w:uiPriority w:val="99"/>
    <w:semiHidden/>
    <w:unhideWhenUsed/>
    <w:rsid w:val="000B3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F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F11"/>
    <w:rPr>
      <w:rFonts w:ascii="Tahoma" w:hAnsi="Tahoma" w:cs="Tahoma"/>
      <w:sz w:val="16"/>
      <w:szCs w:val="16"/>
    </w:rPr>
  </w:style>
  <w:style w:type="character" w:customStyle="1" w:styleId="apple-converted-space">
    <w:name w:val="apple-converted-space"/>
    <w:basedOn w:val="Fuentedeprrafopredeter"/>
    <w:rsid w:val="000B3913"/>
  </w:style>
  <w:style w:type="character" w:styleId="Hipervnculo">
    <w:name w:val="Hyperlink"/>
    <w:basedOn w:val="Fuentedeprrafopredeter"/>
    <w:uiPriority w:val="99"/>
    <w:semiHidden/>
    <w:unhideWhenUsed/>
    <w:rsid w:val="000B3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57557">
      <w:bodyDiv w:val="1"/>
      <w:marLeft w:val="0"/>
      <w:marRight w:val="0"/>
      <w:marTop w:val="0"/>
      <w:marBottom w:val="0"/>
      <w:divBdr>
        <w:top w:val="none" w:sz="0" w:space="0" w:color="auto"/>
        <w:left w:val="none" w:sz="0" w:space="0" w:color="auto"/>
        <w:bottom w:val="none" w:sz="0" w:space="0" w:color="auto"/>
        <w:right w:val="none" w:sz="0" w:space="0" w:color="auto"/>
      </w:divBdr>
    </w:div>
    <w:div w:id="1013068633">
      <w:bodyDiv w:val="1"/>
      <w:marLeft w:val="0"/>
      <w:marRight w:val="0"/>
      <w:marTop w:val="0"/>
      <w:marBottom w:val="0"/>
      <w:divBdr>
        <w:top w:val="none" w:sz="0" w:space="0" w:color="auto"/>
        <w:left w:val="none" w:sz="0" w:space="0" w:color="auto"/>
        <w:bottom w:val="none" w:sz="0" w:space="0" w:color="auto"/>
        <w:right w:val="none" w:sz="0" w:space="0" w:color="auto"/>
      </w:divBdr>
    </w:div>
    <w:div w:id="14128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DABC-A74B-4775-A24C-8747800D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ALUMNA</cp:lastModifiedBy>
  <cp:revision>9</cp:revision>
  <dcterms:created xsi:type="dcterms:W3CDTF">2013-04-23T15:47:00Z</dcterms:created>
  <dcterms:modified xsi:type="dcterms:W3CDTF">2013-05-06T17:05:00Z</dcterms:modified>
</cp:coreProperties>
</file>